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3" w:rsidRPr="00E13B21" w:rsidRDefault="00AD0C91" w:rsidP="00E1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МЕЖЛИЧНОСТНЫХ ОТНОШЕНИЙ. </w:t>
      </w:r>
      <w:r>
        <w:rPr>
          <w:rFonts w:ascii="Times New Roman" w:hAnsi="Times New Roman" w:cs="Times New Roman"/>
          <w:sz w:val="24"/>
          <w:szCs w:val="24"/>
        </w:rPr>
        <w:br/>
      </w:r>
      <w:r w:rsidR="00930A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0C91">
        <w:rPr>
          <w:rFonts w:ascii="Times New Roman" w:hAnsi="Times New Roman" w:cs="Times New Roman"/>
          <w:sz w:val="24"/>
          <w:szCs w:val="24"/>
        </w:rPr>
        <w:t>Социометрия - это система некоторых приемов, дающих возможность вы</w:t>
      </w:r>
      <w:r w:rsidRPr="00AD0C91">
        <w:rPr>
          <w:rFonts w:ascii="Times New Roman" w:hAnsi="Times New Roman" w:cs="Times New Roman"/>
          <w:sz w:val="24"/>
          <w:szCs w:val="24"/>
        </w:rPr>
        <w:softHyphen/>
        <w:t>яснить количественное определение предпочтений, безразличий или неприятий, которые получают индивиды в процессе межличностного общения и взаимодей</w:t>
      </w:r>
      <w:r w:rsidRPr="00AD0C91">
        <w:rPr>
          <w:rFonts w:ascii="Times New Roman" w:hAnsi="Times New Roman" w:cs="Times New Roman"/>
          <w:sz w:val="24"/>
          <w:szCs w:val="24"/>
        </w:rPr>
        <w:softHyphen/>
        <w:t>ствия. Данные социометрического анализа широко используют при исследовании самочувствия личности в группе, при определении структуры первичных групп, при исследовании способов и форм распределения авторитета и власти в малых группах, при диагностике уровня деловой активности и т.д. Социометрический метод предполагает анализ осмысленных ответов членов группы на ряд по</w:t>
      </w:r>
      <w:r w:rsidRPr="00AD0C91">
        <w:rPr>
          <w:rFonts w:ascii="Times New Roman" w:hAnsi="Times New Roman" w:cs="Times New Roman"/>
          <w:sz w:val="24"/>
          <w:szCs w:val="24"/>
        </w:rPr>
        <w:softHyphen/>
        <w:t>ставленных вопросов различного типа и характера, например: «С кем бы ты хот</w:t>
      </w:r>
      <w:r w:rsidR="00E13B21">
        <w:rPr>
          <w:rFonts w:ascii="Times New Roman" w:hAnsi="Times New Roman" w:cs="Times New Roman"/>
          <w:sz w:val="24"/>
          <w:szCs w:val="24"/>
        </w:rPr>
        <w:t>ел сидеть за одной партой?»</w:t>
      </w:r>
      <w:proofErr w:type="gramStart"/>
      <w:r w:rsidR="00E13B21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="00E13B21">
        <w:rPr>
          <w:rFonts w:ascii="Times New Roman" w:hAnsi="Times New Roman" w:cs="Times New Roman"/>
          <w:sz w:val="24"/>
          <w:szCs w:val="24"/>
        </w:rPr>
        <w:t>..</w:t>
      </w:r>
      <w:r w:rsidRPr="00AD0C91">
        <w:rPr>
          <w:rFonts w:ascii="Times New Roman" w:hAnsi="Times New Roman" w:cs="Times New Roman"/>
          <w:sz w:val="24"/>
          <w:szCs w:val="24"/>
        </w:rPr>
        <w:t>.готовиться вместе к контрольной ра</w:t>
      </w:r>
      <w:r w:rsidR="00930A8E">
        <w:rPr>
          <w:rFonts w:ascii="Times New Roman" w:hAnsi="Times New Roman" w:cs="Times New Roman"/>
          <w:sz w:val="24"/>
          <w:szCs w:val="24"/>
        </w:rPr>
        <w:t>боте?» и т.д.</w:t>
      </w:r>
      <w:r w:rsidR="00930A8E">
        <w:rPr>
          <w:rFonts w:ascii="Times New Roman" w:hAnsi="Times New Roman" w:cs="Times New Roman"/>
          <w:sz w:val="24"/>
          <w:szCs w:val="24"/>
        </w:rPr>
        <w:br/>
      </w:r>
      <w:r w:rsidRPr="00AD0C91">
        <w:rPr>
          <w:rFonts w:ascii="Times New Roman" w:hAnsi="Times New Roman" w:cs="Times New Roman"/>
          <w:sz w:val="24"/>
          <w:szCs w:val="24"/>
        </w:rPr>
        <w:t>Подобные вопросы называются социометрическими критериями, они ох</w:t>
      </w:r>
      <w:r w:rsidRPr="00AD0C91">
        <w:rPr>
          <w:rFonts w:ascii="Times New Roman" w:hAnsi="Times New Roman" w:cs="Times New Roman"/>
          <w:sz w:val="24"/>
          <w:szCs w:val="24"/>
        </w:rPr>
        <w:softHyphen/>
        <w:t>ватывают различные стороны деятельности и общения личностей внутри групп. Такие критерии могут быть связаны с выполнением какой-либо задачи, с уче</w:t>
      </w:r>
      <w:r w:rsidRPr="00AD0C91">
        <w:rPr>
          <w:rFonts w:ascii="Times New Roman" w:hAnsi="Times New Roman" w:cs="Times New Roman"/>
          <w:sz w:val="24"/>
          <w:szCs w:val="24"/>
        </w:rPr>
        <w:softHyphen/>
        <w:t>бой, общественными нагрузками, отдыхом, совместным времяпрепровождени</w:t>
      </w:r>
      <w:r w:rsidRPr="00AD0C91">
        <w:rPr>
          <w:rFonts w:ascii="Times New Roman" w:hAnsi="Times New Roman" w:cs="Times New Roman"/>
          <w:sz w:val="24"/>
          <w:szCs w:val="24"/>
        </w:rPr>
        <w:softHyphen/>
        <w:t>ем и т.д. Различают сильные и слабые критерии выбора. Сильные критерии ка</w:t>
      </w:r>
      <w:r w:rsidRPr="00AD0C91">
        <w:rPr>
          <w:rFonts w:ascii="Times New Roman" w:hAnsi="Times New Roman" w:cs="Times New Roman"/>
          <w:sz w:val="24"/>
          <w:szCs w:val="24"/>
        </w:rPr>
        <w:softHyphen/>
        <w:t>саются наиболее важных и значимых для испытуемого сторон его жизни. Сла</w:t>
      </w:r>
      <w:r w:rsidRPr="00AD0C91">
        <w:rPr>
          <w:rFonts w:ascii="Times New Roman" w:hAnsi="Times New Roman" w:cs="Times New Roman"/>
          <w:sz w:val="24"/>
          <w:szCs w:val="24"/>
        </w:rPr>
        <w:softHyphen/>
        <w:t>бые критерии - это круг вопросов, связанных с сиюминутными, ситуативными факторам</w:t>
      </w:r>
      <w:r w:rsidR="00E13B21">
        <w:rPr>
          <w:rFonts w:ascii="Times New Roman" w:hAnsi="Times New Roman" w:cs="Times New Roman"/>
          <w:sz w:val="24"/>
          <w:szCs w:val="24"/>
        </w:rPr>
        <w:t>и</w:t>
      </w:r>
      <w:r>
        <w:t>.</w:t>
      </w:r>
    </w:p>
    <w:p w:rsidR="00930A8E" w:rsidRP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0A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Инструкция:</w:t>
      </w:r>
      <w:r w:rsidRPr="00930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Выбери из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класса ребят </w:t>
      </w:r>
      <w:r w:rsidRPr="00930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порядке твоего предпочтения и укажи их фамилии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первом столбике таблицы, во втором</w:t>
      </w:r>
      <w:r w:rsidRPr="00930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30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 номер причины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30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которой ты делаешь свой выбор (на другой стороне опросного листа написаны 14 причин). Напиши внизу листа свою фамилию и имя. </w:t>
      </w:r>
      <w:r w:rsidRPr="00930A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Отвечать искренне и точно. Гарантируем неразглашение  ответов.</w:t>
      </w:r>
    </w:p>
    <w:p w:rsidR="00930A8E" w:rsidRDefault="00930A8E" w:rsidP="00930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A8E" w:rsidRDefault="00930A8E" w:rsidP="00930A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</w:t>
      </w:r>
    </w:p>
    <w:p w:rsidR="00930A8E" w:rsidRDefault="00930A8E" w:rsidP="00930A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__________________________________класс______дата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tbl>
      <w:tblPr>
        <w:tblStyle w:val="a5"/>
        <w:tblW w:w="0" w:type="auto"/>
        <w:tblLook w:val="04A0"/>
      </w:tblPr>
      <w:tblGrid>
        <w:gridCol w:w="8810"/>
        <w:gridCol w:w="1469"/>
      </w:tblGrid>
      <w:tr w:rsidR="00930A8E" w:rsidTr="00930A8E">
        <w:tc>
          <w:tcPr>
            <w:tcW w:w="0" w:type="auto"/>
          </w:tcPr>
          <w:p w:rsidR="00930A8E" w:rsidRPr="00930A8E" w:rsidRDefault="00930A8E" w:rsidP="00930A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0A8E">
              <w:rPr>
                <w:rFonts w:ascii="Times New Roman" w:eastAsia="Times New Roman" w:hAnsi="Times New Roman" w:cs="Times New Roman"/>
                <w:lang w:eastAsia="ru-RU"/>
              </w:rPr>
              <w:t xml:space="preserve">3 фамилии </w:t>
            </w:r>
            <w:proofErr w:type="spellStart"/>
            <w:r w:rsidRPr="00930A8E">
              <w:rPr>
                <w:rFonts w:ascii="Times New Roman" w:eastAsia="Times New Roman" w:hAnsi="Times New Roman" w:cs="Times New Roman"/>
                <w:lang w:eastAsia="ru-RU"/>
              </w:rPr>
              <w:t>одноклассников</w:t>
            </w:r>
            <w:proofErr w:type="gramStart"/>
            <w:r w:rsidRPr="00930A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30A8E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930A8E">
              <w:rPr>
                <w:rFonts w:ascii="Times New Roman" w:hAnsi="Times New Roman" w:cs="Times New Roman"/>
              </w:rPr>
              <w:t xml:space="preserve"> кем бы ты больше всего хотел(а)  дружить и заниматься интересным делом.</w:t>
            </w:r>
          </w:p>
        </w:tc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 №</w:t>
            </w:r>
          </w:p>
        </w:tc>
      </w:tr>
      <w:tr w:rsidR="00930A8E" w:rsidTr="00930A8E"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8E" w:rsidTr="00930A8E"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8E" w:rsidTr="00930A8E"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8E" w:rsidTr="00930A8E">
        <w:tc>
          <w:tcPr>
            <w:tcW w:w="0" w:type="auto"/>
          </w:tcPr>
          <w:p w:rsidR="00930A8E" w:rsidRP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8E">
              <w:rPr>
                <w:rFonts w:ascii="Times New Roman" w:hAnsi="Times New Roman" w:cs="Times New Roman"/>
              </w:rPr>
              <w:t xml:space="preserve">Напиши фамилии тех, кто тебе больше всего </w:t>
            </w:r>
            <w:r w:rsidRPr="00930A8E">
              <w:rPr>
                <w:rFonts w:ascii="Times New Roman" w:hAnsi="Times New Roman" w:cs="Times New Roman"/>
                <w:bCs/>
                <w:iCs/>
              </w:rPr>
              <w:t>не нравится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 классе</w:t>
            </w:r>
          </w:p>
        </w:tc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8E" w:rsidTr="00930A8E"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8E" w:rsidTr="00930A8E"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8E" w:rsidTr="00930A8E"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30A8E" w:rsidRDefault="00930A8E" w:rsidP="00930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B21" w:rsidRDefault="00E13B21" w:rsidP="00930A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13B21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Предлагаемые мотивы выборов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веселый и с ним можно общаться.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не жадный.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мы живем рядом.</w:t>
      </w:r>
    </w:p>
    <w:p w:rsid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мы вместе ходим в одно детское объединение.</w:t>
      </w:r>
    </w:p>
    <w:p w:rsid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мы давно учимся в одной школе.</w:t>
      </w:r>
    </w:p>
    <w:p w:rsid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мы вместе отдыхали летом.</w:t>
      </w:r>
    </w:p>
    <w:p w:rsid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с ним интересно.</w:t>
      </w:r>
    </w:p>
    <w:p w:rsid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много знает.</w:t>
      </w:r>
    </w:p>
    <w:p w:rsid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</w:t>
      </w:r>
      <w:proofErr w:type="gramStart"/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подсказывает и мы вместе делаем</w:t>
      </w:r>
      <w:proofErr w:type="gramEnd"/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задание.</w:t>
      </w:r>
    </w:p>
    <w:p w:rsid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мы обмениваемся книгами.</w:t>
      </w:r>
    </w:p>
    <w:p w:rsid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вместе играем на компьютере.</w:t>
      </w:r>
    </w:p>
    <w:p w:rsid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очень сильный и защищает меня.</w:t>
      </w:r>
    </w:p>
    <w:p w:rsid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(она) мне нравится.</w:t>
      </w:r>
    </w:p>
    <w:p w:rsidR="00930A8E" w:rsidRPr="00930A8E" w:rsidRDefault="00930A8E" w:rsidP="0093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3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мне нужен такой друг (подруга).</w:t>
      </w:r>
    </w:p>
    <w:p w:rsidR="001F7FA3" w:rsidRPr="001F7FA3" w:rsidRDefault="001F7FA3" w:rsidP="001F7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Обработка данных и интерпретация результатов</w:t>
      </w:r>
    </w:p>
    <w:p w:rsidR="001F7FA3" w:rsidRPr="001F7FA3" w:rsidRDefault="001F7FA3" w:rsidP="001F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" cy="94615"/>
            <wp:effectExtent l="19050" t="0" r="1905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полученных результатов составляется матрица (таблица 1). Матрица состоит: по вертикали – из списка фамилий группы, расположенных в алфавитном порядке и сгруппированных по половому признаку; по горизонтали – их номера, под которыми испытуемые обозначены в списке. </w:t>
      </w:r>
    </w:p>
    <w:p w:rsidR="001F7FA3" w:rsidRPr="001F7FA3" w:rsidRDefault="001F7FA3" w:rsidP="001F7FA3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(критерий выбора: 1) </w:t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Матрица социометрических положительных выборов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5"/>
        <w:gridCol w:w="241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35"/>
      </w:tblGrid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имя, отчество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Паша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Дима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Сарченко</w:t>
            </w:r>
            <w:proofErr w:type="spellEnd"/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Алферова 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Володина Галя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Ладзина</w:t>
            </w:r>
            <w:proofErr w:type="spellEnd"/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Ловшина</w:t>
            </w:r>
            <w:proofErr w:type="spellEnd"/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Покровская Алла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Таня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выборов (M)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взаимных выборов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1F7FA3" w:rsidRPr="001F7FA3" w:rsidRDefault="001F7FA3" w:rsidP="001F7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" cy="94615"/>
            <wp:effectExtent l="19050" t="0" r="1905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 фамилии каждого испытуемого заносятся данные о сделанных им выборах. Например, если Александров П. отдал свой первый выбор в эксперименте по первому критерию Иванову С., то цифра 1 ставится на пересечении первой строки и второго столбца. Второй выбор Александров отдал Петрову Д., поэтому цифра 2 записывается в квадрате на пересечении первой строки и третьего столбца. Если испытуемые сделали взаимные выборы, то соответствующие цифры этих выборов обводятся кружочками (у нас в таблице они выделены зеленым цветом). Внизу матрицы подсчитывается количество выборов, полученных каждым испытуемым (по вертикали сверху вниз), в том числе и взаимных выборов. </w:t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" cy="94615"/>
            <wp:effectExtent l="19050" t="0" r="1905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можно вычислить социометрический статус каждого учащегося, который определяется по формуле: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529"/>
      </w:tblGrid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=</w:t>
            </w:r>
          </w:p>
        </w:tc>
        <w:tc>
          <w:tcPr>
            <w:tcW w:w="0" w:type="auto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 M  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</w:t>
            </w:r>
          </w:p>
        </w:tc>
      </w:tr>
    </w:tbl>
    <w:p w:rsidR="001F7FA3" w:rsidRPr="001F7FA3" w:rsidRDefault="001F7FA3" w:rsidP="001F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Start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социометрический статус учащегося; М – общее число полученных испытуемых положительных выборов (если учитывать отрицательные выборы, то их сумма вычитается от суммы положительных); </w:t>
      </w:r>
      <w:proofErr w:type="spellStart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испытуемых. </w:t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" cy="94615"/>
            <wp:effectExtent l="19050" t="0" r="1905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социометрический статус Иванова С. будет равен 4 : 9 = 0,44</w:t>
      </w:r>
      <w:proofErr w:type="gramStart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" cy="94615"/>
            <wp:effectExtent l="19050" t="0" r="1905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количества полученных социометрических положительных выборов можно классифицировать испытуемых на пять статусных групп (см. таблицу 2). </w:t>
      </w:r>
    </w:p>
    <w:p w:rsidR="001F7FA3" w:rsidRPr="001F7FA3" w:rsidRDefault="001F7FA3" w:rsidP="001F7FA3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Классификация испытуемых по итогам социометрического эксперимента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93"/>
        <w:gridCol w:w="8080"/>
      </w:tblGrid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Статусная группа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полученных выборов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«Звезды»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два раза больше, чем среднее число полученных выборов одним испытуемым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«Предпочитаемые»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полтора раза больше, чем среднее число полученных выборов одним испытуемым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«Принятые»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«Непринятые»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полтора раза меньше, чем среднее число полученных выборов одним испытуемым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«Отвергнутые»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 нулю или в два раза меньше, чем число полученных выборов одним испытуемым </w:t>
            </w:r>
          </w:p>
        </w:tc>
      </w:tr>
    </w:tbl>
    <w:p w:rsidR="001F7FA3" w:rsidRPr="001F7FA3" w:rsidRDefault="001F7FA3" w:rsidP="001F7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" cy="94615"/>
            <wp:effectExtent l="19050" t="0" r="1905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число полученных выборов одним испытуемым (К) вычисляется по формуле: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3754"/>
      </w:tblGrid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=</w:t>
            </w:r>
          </w:p>
        </w:tc>
        <w:tc>
          <w:tcPr>
            <w:tcW w:w="0" w:type="auto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 Общее число сделанных выборов  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испытуемых </w:t>
            </w:r>
          </w:p>
        </w:tc>
      </w:tr>
    </w:tbl>
    <w:p w:rsidR="001F7FA3" w:rsidRPr="001F7FA3" w:rsidRDefault="001F7FA3" w:rsidP="001F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" cy="94615"/>
            <wp:effectExtent l="19050" t="0" r="1905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нашего примера К = 30</w:t>
      </w:r>
      <w:proofErr w:type="gramStart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= 3. </w:t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" cy="94615"/>
            <wp:effectExtent l="19050" t="0" r="1905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матрицы испытуемых можно отнести к следующим группам: </w:t>
      </w:r>
    </w:p>
    <w:p w:rsidR="001F7FA3" w:rsidRPr="001F7FA3" w:rsidRDefault="001F7FA3" w:rsidP="001F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A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«Звезды» – Володина Г.; </w:t>
      </w:r>
    </w:p>
    <w:p w:rsidR="001F7FA3" w:rsidRPr="001F7FA3" w:rsidRDefault="001F7FA3" w:rsidP="001F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A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«Предпочитаемые» – </w:t>
      </w:r>
      <w:proofErr w:type="spellStart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Ладзина</w:t>
      </w:r>
      <w:proofErr w:type="spellEnd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Н.; </w:t>
      </w:r>
    </w:p>
    <w:p w:rsidR="001F7FA3" w:rsidRPr="001F7FA3" w:rsidRDefault="001F7FA3" w:rsidP="001F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A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«Принятые» – Иванов</w:t>
      </w:r>
      <w:proofErr w:type="gramStart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Петров Д., </w:t>
      </w:r>
      <w:proofErr w:type="spellStart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Сарченко</w:t>
      </w:r>
      <w:proofErr w:type="spellEnd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Алферова И., Левшина Н., Покровская А.; </w:t>
      </w:r>
    </w:p>
    <w:p w:rsidR="001F7FA3" w:rsidRPr="001F7FA3" w:rsidRDefault="001F7FA3" w:rsidP="001F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A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«Непринятые» – нет; </w:t>
      </w:r>
    </w:p>
    <w:p w:rsidR="001F7FA3" w:rsidRPr="001F7FA3" w:rsidRDefault="001F7FA3" w:rsidP="001F7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A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«Отвергнутые» – Александров П., Самойлова Т. </w:t>
      </w:r>
    </w:p>
    <w:p w:rsidR="001F7FA3" w:rsidRPr="001F7FA3" w:rsidRDefault="001F7FA3" w:rsidP="001F7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" cy="94615"/>
            <wp:effectExtent l="19050" t="0" r="1905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показателей благополучия складывающихся отношений является коэффициент взаимности выборов. Он показывает, насколько взаимны симпатии в общности. Коэффициент взаимности (KB) вычисляется по формуле: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3510"/>
      </w:tblGrid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 =</w:t>
            </w:r>
          </w:p>
        </w:tc>
        <w:tc>
          <w:tcPr>
            <w:tcW w:w="0" w:type="auto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 Количество взаимных выборов   </w:t>
            </w:r>
          </w:p>
        </w:tc>
      </w:tr>
      <w:tr w:rsidR="001F7FA3" w:rsidRPr="001F7FA3" w:rsidTr="001F7FA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FA3" w:rsidRPr="001F7FA3" w:rsidRDefault="001F7FA3" w:rsidP="001F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число выборов </w:t>
            </w:r>
          </w:p>
        </w:tc>
      </w:tr>
    </w:tbl>
    <w:p w:rsidR="00E13B21" w:rsidRPr="00E13B21" w:rsidRDefault="001F7FA3" w:rsidP="00E13B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" cy="94615"/>
            <wp:effectExtent l="19050" t="0" r="1905" b="0"/>
            <wp:docPr id="12" name="Рисунок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случае KB = (20</w:t>
      </w:r>
      <w:proofErr w:type="gramStart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30) </w:t>
      </w:r>
      <w:proofErr w:type="spellStart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= 66,7%. Данный показатель свидетельствует о достаточно большом количестве взаимных выборов. </w:t>
      </w:r>
      <w:r w:rsidRPr="001F7F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13B21" w:rsidRPr="00E13B21" w:rsidSect="00E13B21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419"/>
    <w:multiLevelType w:val="multilevel"/>
    <w:tmpl w:val="82BE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3066C"/>
    <w:multiLevelType w:val="multilevel"/>
    <w:tmpl w:val="A8B4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4546B"/>
    <w:multiLevelType w:val="multilevel"/>
    <w:tmpl w:val="5E98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0C91"/>
    <w:rsid w:val="001F7FA3"/>
    <w:rsid w:val="002664E3"/>
    <w:rsid w:val="00930A8E"/>
    <w:rsid w:val="00AD0C91"/>
    <w:rsid w:val="00C07AD0"/>
    <w:rsid w:val="00E1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F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2016-09-26T15:06:00Z</dcterms:created>
  <dcterms:modified xsi:type="dcterms:W3CDTF">2016-09-26T15:27:00Z</dcterms:modified>
</cp:coreProperties>
</file>